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1918" w:rsidRPr="00FC1918" w:rsidRDefault="00FC1918" w:rsidP="00FC1918">
      <w:pPr>
        <w:pStyle w:val="Nzev"/>
        <w:jc w:val="center"/>
        <w:outlineLvl w:val="0"/>
        <w:rPr>
          <w:rFonts w:ascii="Times New Roman" w:eastAsia="Times New Roman" w:hAnsi="Times New Roman"/>
          <w:b/>
          <w:spacing w:val="60"/>
          <w:sz w:val="40"/>
          <w:szCs w:val="20"/>
          <w:lang w:eastAsia="ar-SA"/>
        </w:rPr>
      </w:pPr>
      <w:bookmarkStart w:id="0" w:name="_GoBack"/>
      <w:bookmarkEnd w:id="0"/>
      <w:r w:rsidRPr="00FC1918">
        <w:rPr>
          <w:rFonts w:ascii="Times New Roman" w:eastAsia="Times New Roman" w:hAnsi="Times New Roman"/>
          <w:b/>
          <w:spacing w:val="60"/>
          <w:sz w:val="40"/>
          <w:szCs w:val="20"/>
          <w:lang w:eastAsia="ar-SA"/>
        </w:rPr>
        <w:t>Úřad Městysu Křivoklát</w:t>
      </w:r>
    </w:p>
    <w:p w:rsidR="00FC1918" w:rsidRPr="00FC1918" w:rsidRDefault="00FC1918" w:rsidP="00FC1918">
      <w:pPr>
        <w:autoSpaceDE w:val="0"/>
        <w:autoSpaceDN w:val="0"/>
        <w:spacing w:after="6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FC1918">
        <w:rPr>
          <w:rFonts w:ascii="Times New Roman" w:eastAsia="Times New Roman" w:hAnsi="Times New Roman"/>
          <w:b/>
          <w:bCs/>
          <w:spacing w:val="60"/>
          <w:sz w:val="28"/>
          <w:szCs w:val="28"/>
          <w:lang w:eastAsia="ar-SA"/>
        </w:rPr>
        <w:t>Stavební odbor</w:t>
      </w:r>
    </w:p>
    <w:p w:rsidR="00FC1918" w:rsidRPr="00FC1918" w:rsidRDefault="00FC1918" w:rsidP="00FC1918">
      <w:pPr>
        <w:tabs>
          <w:tab w:val="left" w:pos="851"/>
          <w:tab w:val="left" w:pos="993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FC1918">
        <w:rPr>
          <w:rFonts w:ascii="Times New Roman" w:eastAsia="Times New Roman" w:hAnsi="Times New Roman"/>
          <w:b/>
          <w:sz w:val="24"/>
          <w:szCs w:val="24"/>
          <w:lang w:eastAsia="ar-SA"/>
        </w:rPr>
        <w:t>Dr. Miroslava Tyrše 93, 270 23 Křivoklát</w:t>
      </w:r>
      <w:r w:rsidRPr="00FC1918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Pr="00FC1918">
        <w:rPr>
          <w:rFonts w:ascii="Times New Roman" w:eastAsia="Times New Roman" w:hAnsi="Times New Roman"/>
          <w:b/>
          <w:sz w:val="24"/>
          <w:szCs w:val="24"/>
          <w:lang w:eastAsia="ar-SA"/>
        </w:rPr>
        <w:tab/>
        <w:t xml:space="preserve">   telefon: 313 558 982, 313 558 276</w:t>
      </w:r>
    </w:p>
    <w:tbl>
      <w:tblPr>
        <w:tblW w:w="102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56"/>
      </w:tblGrid>
      <w:tr w:rsidR="00FC1918" w:rsidRPr="00FC1918" w:rsidTr="008F4598">
        <w:tc>
          <w:tcPr>
            <w:tcW w:w="1025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C1918" w:rsidRPr="00FC1918" w:rsidRDefault="00FC1918" w:rsidP="00FC1918">
            <w:pPr>
              <w:autoSpaceDE w:val="0"/>
              <w:autoSpaceDN w:val="0"/>
              <w:spacing w:after="0" w:line="240" w:lineRule="auto"/>
              <w:ind w:right="-8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</w:tbl>
    <w:p w:rsidR="002F5282" w:rsidRDefault="002F5282" w:rsidP="00FC1918">
      <w:pPr>
        <w:keepNext/>
        <w:tabs>
          <w:tab w:val="left" w:pos="4395"/>
        </w:tabs>
        <w:spacing w:before="240" w:after="60" w:line="240" w:lineRule="auto"/>
        <w:jc w:val="center"/>
        <w:outlineLvl w:val="0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FC1918" w:rsidRDefault="00FC1918" w:rsidP="00FC1918">
      <w:pPr>
        <w:keepNext/>
        <w:tabs>
          <w:tab w:val="left" w:pos="4395"/>
        </w:tabs>
        <w:spacing w:before="240" w:after="60" w:line="240" w:lineRule="auto"/>
        <w:jc w:val="center"/>
        <w:outlineLvl w:val="0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keepNext/>
        <w:tabs>
          <w:tab w:val="left" w:pos="851"/>
        </w:tabs>
        <w:spacing w:before="240" w:after="60" w:line="240" w:lineRule="auto"/>
        <w:jc w:val="both"/>
        <w:outlineLvl w:val="1"/>
        <w:rPr>
          <w:rFonts w:ascii="Times New Roman tučné" w:eastAsia="Times New Roman" w:hAnsi="Times New Roman tučné"/>
          <w:b/>
          <w:bCs/>
          <w:iCs/>
          <w:caps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>Věc:</w:t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ab/>
      </w:r>
      <w:r w:rsidRPr="00B53327">
        <w:rPr>
          <w:rFonts w:ascii="Times New Roman tučné" w:eastAsia="Times New Roman" w:hAnsi="Times New Roman tučné"/>
          <w:b/>
          <w:bCs/>
          <w:iCs/>
          <w:caps/>
          <w:color w:val="000000" w:themeColor="text1"/>
          <w:sz w:val="28"/>
          <w:szCs w:val="28"/>
        </w:rPr>
        <w:t>oznámení záměru</w:t>
      </w:r>
    </w:p>
    <w:p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FC1918" w:rsidRPr="00B53327" w:rsidRDefault="00FC1918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podle ustanovení § 96 zákona č. 183/2006 Sb., o územním plánování a stavebním řádu (stavební zákon)</w:t>
      </w:r>
      <w:r w:rsidR="00782585">
        <w:rPr>
          <w:rFonts w:ascii="Times New Roman" w:eastAsia="Times New Roman" w:hAnsi="Times New Roman"/>
          <w:color w:val="000000" w:themeColor="text1"/>
          <w:sz w:val="24"/>
          <w:szCs w:val="24"/>
        </w:rPr>
        <w:t>,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§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15 vyhlášky č. 503/2006 Sb., o podrobnější úpravě územního rozhodování, územního opatření 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stavebního řádu.</w:t>
      </w:r>
    </w:p>
    <w:p w:rsidR="002F5282" w:rsidRPr="00B53327" w:rsidRDefault="002F5282" w:rsidP="002F5282">
      <w:pPr>
        <w:spacing w:before="840"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:rsidR="002F5282" w:rsidRPr="00F04A23" w:rsidRDefault="002F5282" w:rsidP="00643166">
      <w:pPr>
        <w:pStyle w:val="Odstavecseseznamem"/>
        <w:numPr>
          <w:ilvl w:val="0"/>
          <w:numId w:val="69"/>
        </w:numPr>
        <w:tabs>
          <w:tab w:val="num" w:pos="426"/>
        </w:tabs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F04A23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Identifikační údaje záměru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(druh a účel záměru, v případě souboru staveb označení jednotlivých staveb souboru, místo záměru – obec, ulice, číslo popisné / evidenční)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F04A23" w:rsidRDefault="002F5282" w:rsidP="00643166">
      <w:pPr>
        <w:pStyle w:val="Odstavecseseznamem"/>
        <w:numPr>
          <w:ilvl w:val="0"/>
          <w:numId w:val="69"/>
        </w:numPr>
        <w:tabs>
          <w:tab w:val="num" w:pos="426"/>
        </w:tabs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F04A23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Pozemky, na kterých se záměr umisťuje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3"/>
        <w:gridCol w:w="1114"/>
        <w:gridCol w:w="3827"/>
        <w:gridCol w:w="1154"/>
      </w:tblGrid>
      <w:tr w:rsidR="002F5282" w:rsidRPr="00B53327" w:rsidTr="002F5282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výměra</w:t>
            </w: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Umisťuje-li se záměr na více pozemcích / stavbách, žadatel připojuje údaje obsažené v tomto bodě v</w:t>
      </w:r>
      <w:r w:rsidR="0067775F"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samostatné příloze: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2F5FB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2F5FB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ano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2F5FB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2F5FB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2F5282" w:rsidRPr="00B53327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F04A23" w:rsidRDefault="002F5282" w:rsidP="00643166">
      <w:pPr>
        <w:pStyle w:val="Odstavecseseznamem"/>
        <w:numPr>
          <w:ilvl w:val="0"/>
          <w:numId w:val="69"/>
        </w:numPr>
        <w:tabs>
          <w:tab w:val="num" w:pos="426"/>
        </w:tabs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 </w:t>
      </w:r>
      <w:r w:rsidRPr="00F04A23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Identifikační údaje oznamovatele</w:t>
      </w:r>
    </w:p>
    <w:p w:rsidR="002F5282" w:rsidRPr="00B53327" w:rsidRDefault="002F5282" w:rsidP="002F5282">
      <w:pPr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lastRenderedPageBreak/>
        <w:t>pobytu popřípadě adresu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telefon:..............................................................................................................................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e-mail:………………………………………………………………………………………………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schránka:………….........................................................................................................................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Oznamuje-li záměr více oznamovatelů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, připojují se údaje obsažené v tomto bodě v samostatné příloze: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2F5FBA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2F5FBA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ano      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2F5FBA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2F5FBA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ne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F04A23" w:rsidRDefault="002F5282" w:rsidP="00643166">
      <w:pPr>
        <w:pStyle w:val="Odstavecseseznamem"/>
        <w:numPr>
          <w:ilvl w:val="0"/>
          <w:numId w:val="69"/>
        </w:numPr>
        <w:tabs>
          <w:tab w:val="num" w:pos="426"/>
        </w:tabs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F04A23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Oznamovatel jedná 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2F5FBA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2F5FBA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2F5282" w:rsidRPr="00B53327" w:rsidRDefault="002F5282" w:rsidP="002F5282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2F5FBA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2F5FBA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: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telefon: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</w:t>
      </w:r>
    </w:p>
    <w:p w:rsidR="002F5282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 / datová schránka:…………......................................................................................................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F04A23" w:rsidRDefault="002F5282" w:rsidP="00643166">
      <w:pPr>
        <w:pStyle w:val="Odstavecseseznamem"/>
        <w:numPr>
          <w:ilvl w:val="0"/>
          <w:numId w:val="69"/>
        </w:numPr>
        <w:tabs>
          <w:tab w:val="left" w:pos="-284"/>
        </w:tabs>
        <w:spacing w:before="24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F04A2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Popis záměru</w:t>
      </w:r>
    </w:p>
    <w:p w:rsidR="002F5282" w:rsidRPr="00B53327" w:rsidRDefault="002F5282" w:rsidP="002F528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</w:t>
      </w:r>
    </w:p>
    <w:p w:rsidR="002F5282" w:rsidRPr="00B53327" w:rsidRDefault="002F5282" w:rsidP="002F528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</w:t>
      </w:r>
    </w:p>
    <w:p w:rsidR="002F5282" w:rsidRDefault="002F5282" w:rsidP="002F528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Default="002F5282" w:rsidP="002F528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F04A23" w:rsidRDefault="002F5282" w:rsidP="00643166">
      <w:pPr>
        <w:pStyle w:val="Odstavecseseznamem"/>
        <w:numPr>
          <w:ilvl w:val="0"/>
          <w:numId w:val="69"/>
        </w:numPr>
        <w:tabs>
          <w:tab w:val="left" w:pos="-284"/>
        </w:tabs>
        <w:spacing w:before="24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lastRenderedPageBreak/>
        <w:t xml:space="preserve">  </w:t>
      </w:r>
      <w:r w:rsidRPr="00F04A2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U dočasného stavebního záměru </w:t>
      </w:r>
    </w:p>
    <w:p w:rsidR="002F5282" w:rsidRPr="001B1739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  <w:r w:rsidRPr="001B1739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Doba trvání:………………………………………………………...…………………………………..</w:t>
      </w:r>
    </w:p>
    <w:p w:rsidR="002F5282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F04A23" w:rsidRDefault="002F5282" w:rsidP="00643166">
      <w:pPr>
        <w:pStyle w:val="Odstavecseseznamem"/>
        <w:numPr>
          <w:ilvl w:val="0"/>
          <w:numId w:val="69"/>
        </w:numPr>
        <w:tabs>
          <w:tab w:val="left" w:pos="-284"/>
        </w:tabs>
        <w:spacing w:before="24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F04A2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Posouzení vlivu záměru na životní prostředí podle zvláštního právního předpisu</w:t>
      </w:r>
    </w:p>
    <w:p w:rsidR="002F5282" w:rsidRPr="001B1739" w:rsidRDefault="002F5282" w:rsidP="002F5282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Záměr </w:t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ze zákona </w:t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jeho vlivů na životní prostředí </w:t>
      </w:r>
    </w:p>
    <w:p w:rsidR="002F5282" w:rsidRPr="001B1739" w:rsidRDefault="002F5282" w:rsidP="002F5282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2F5FBA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2F5FBA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nevztahuje se na něj zákon č. 100/2001 Sb. ani § 45h a 45i zákona č. 114/1992 Sb.</w:t>
      </w:r>
    </w:p>
    <w:p w:rsidR="002F5282" w:rsidRPr="001B1739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Záměr </w:t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jeho vlivů na životní prostředí na základě správního aktu příslušného správního orgánu</w:t>
      </w:r>
    </w:p>
    <w:p w:rsidR="002F5282" w:rsidRPr="001B1739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2F5FBA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2F5FBA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stanovisko orgánu ochrany přírody podle § 45i odst. 1 zákona č. 114/1992 Sb., kterým tento orgán vyloučil významný vliv na předmět ochrany nebo celistvost evropsky významné lokality nebo ptačí oblasti, pokud je podle zákona č. 114/1992 Sb. vyžadováno</w:t>
      </w:r>
    </w:p>
    <w:p w:rsidR="002F5282" w:rsidRPr="001B1739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2F5FBA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2F5FBA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sdělení příslušného úřadu, že podlimitní záměr nepodléhá zjišťovacímu řízení, je-li podle zákona č. 100/2001 Sb. vyžadováno</w:t>
      </w:r>
    </w:p>
    <w:p w:rsidR="002F5282" w:rsidRPr="00B53327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2F5FBA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2F5FBA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závěr zjišťovacího řízení, kterým se stanoví, že stavba / její změna nemůže mít významný vliv na životní prostředí, pokud je vyžadován podle zákona č. 100/2001 Sb.</w:t>
      </w:r>
    </w:p>
    <w:p w:rsidR="002F5282" w:rsidRPr="00B53327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709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…………...……………………dne……..…....…….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2F5282" w:rsidRPr="00B53327" w:rsidRDefault="002F5282" w:rsidP="002F5282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br w:type="page"/>
        <w:t>ČÁST B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 žádosti: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"/>
        <w:gridCol w:w="10026"/>
      </w:tblGrid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F5FB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2F5FB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7"/>
              </w:numPr>
              <w:tabs>
                <w:tab w:val="left" w:pos="-284"/>
                <w:tab w:val="num" w:pos="459"/>
              </w:tabs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before="120"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>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before="120" w:after="0" w:line="240" w:lineRule="auto"/>
              <w:ind w:left="385" w:hanging="68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stavební záměr nebo opatření stanoven účel vyvlastnění zákonem.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F5FB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2F5FB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7"/>
              </w:numPr>
              <w:spacing w:before="60"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F5FB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2F5FB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na kterých se stavba / změna stavby umisťuje.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F5FB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2F5FB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Souhlasy osob, jejichž vlastnické nebo jiné věcné právo k sousedním stavbám anebo sousedním pozemkům nebo stavbám na nich může být umístěním stavebního záměru přímo dotčeno; souhlas s navrhovaným záměrem musí být vyznačen na situačním výkresu.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F5FB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2F5FB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Celková situace v měřítku katastrální mapy včetně parcelních čísel se zakreslením požadovaného záměru, s vyznačením vazeb a účinků na okolí.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F5FB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2F5FB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Jednoduchý technický popis záměru s příslušnými výkresy podle jeho charakteru, zejména půdorysy rozhodujících podlaží a pohledů u budov; popis záměru musí vždy splňovat podmínky ze závazných stanovisek a vyjádření dotčených orgánů a stanovisek vlastníků veřejné dopravní a technické infrastruktury.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F5FB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2F5FB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1B1739" w:rsidRDefault="002F5282" w:rsidP="002F5282">
            <w:pPr>
              <w:numPr>
                <w:ilvl w:val="0"/>
                <w:numId w:val="5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B17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Jde-li o záměr, který nevyžaduje posouzení jejích vlivů na životní prostředí na základě správního aktu příslušného orgánu</w:t>
            </w:r>
            <w:r w:rsidR="005C7B6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2F5282" w:rsidRPr="001B1739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F5FB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2F5FB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1B173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1B17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stanovisko orgánu ochrany přírody podle § 45i odst. 1 zákona č. 114/1992 Sb., kterým tento orgán vyloučil významný vliv na předmět ochrany nebo celistvost evropsky významné lokality nebo ptačí oblasti, pokud je vyžadováno podle zákona č. 114/1992 Sb., nebo </w:t>
            </w:r>
          </w:p>
          <w:p w:rsidR="002F5282" w:rsidRPr="001B1739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F5FB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2F5FB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1B173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1B17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sdělení příslušného úřadu, že stavba /její změna, která je podlimitním záměrem, nepodléhá zjišťovacímu řízení, je-li podle zákona č. 100/2001 Sb. vyžadováno, nebo</w:t>
            </w:r>
          </w:p>
          <w:p w:rsidR="002F5282" w:rsidRPr="001B1739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F5FB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2F5FB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1B173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1B17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závěr zjišťovacího řízení, že stavba /její změna nemůže mít významný vliv na životní prostředí, pokud je vyžadován podle zákona č. 100/2001 Sb.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F5FB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2F5FB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1B1739" w:rsidRDefault="002F5282" w:rsidP="002F5282">
            <w:pPr>
              <w:numPr>
                <w:ilvl w:val="0"/>
                <w:numId w:val="5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B17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Jde-li o stavbu, u které je vykonáván státní požární dozor o požární ochraně, požárně bezpečnostní řešení stavby.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F5FB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2F5FB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9F24E6" w:rsidRDefault="002F5282" w:rsidP="002F5282">
            <w:pPr>
              <w:numPr>
                <w:ilvl w:val="0"/>
                <w:numId w:val="57"/>
              </w:numPr>
              <w:spacing w:before="12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Závazná stanoviska dotčených orgánů, popřípadě jejich rozhodnutí opatřená doložkou právní moci, s uvedením příslušného orgánu, č.j. a data vydání, a to na úseku</w:t>
            </w:r>
          </w:p>
          <w:p w:rsidR="002F5282" w:rsidRPr="009F24E6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755" w:hanging="425"/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color w:val="000000" w:themeColor="text1"/>
              </w:rPr>
              <w:instrText xml:space="preserve"> FORMCHECKBOX </w:instrText>
            </w:r>
            <w:r w:rsidR="002F5FBA">
              <w:rPr>
                <w:color w:val="000000" w:themeColor="text1"/>
              </w:rPr>
            </w:r>
            <w:r w:rsidR="002F5FBA">
              <w:rPr>
                <w:color w:val="000000" w:themeColor="text1"/>
              </w:rPr>
              <w:fldChar w:fldCharType="separate"/>
            </w:r>
            <w:r>
              <w:rPr>
                <w:color w:val="000000" w:themeColor="text1"/>
              </w:rPr>
              <w:fldChar w:fldCharType="end"/>
            </w:r>
            <w:r w:rsidRPr="00B53327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B53327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53327">
              <w:rPr>
                <w:color w:val="000000" w:themeColor="text1"/>
                <w:sz w:val="20"/>
                <w:szCs w:val="20"/>
              </w:rPr>
              <w:tab/>
            </w:r>
            <w:r w:rsidRPr="009F24E6">
              <w:rPr>
                <w:color w:val="000000" w:themeColor="text1"/>
              </w:rPr>
              <w:t>posuzování souladu s</w:t>
            </w:r>
            <w:r>
              <w:rPr>
                <w:color w:val="000000" w:themeColor="text1"/>
              </w:rPr>
              <w:t> </w:t>
            </w:r>
            <w:r w:rsidRPr="009F24E6">
              <w:rPr>
                <w:color w:val="000000" w:themeColor="text1"/>
              </w:rPr>
              <w:t>ÚPD</w:t>
            </w:r>
            <w:r>
              <w:rPr>
                <w:color w:val="000000" w:themeColor="text1"/>
              </w:rPr>
              <w:t xml:space="preserve"> </w:t>
            </w:r>
            <w:r w:rsidRPr="009F24E6">
              <w:rPr>
                <w:color w:val="000000" w:themeColor="text1"/>
              </w:rPr>
              <w:t>(v případě, že je vydáváno závazné stanovisko podle § 96b stavebního zákona)……………………………………………….……… ………………</w:t>
            </w:r>
            <w:r>
              <w:rPr>
                <w:color w:val="000000" w:themeColor="text1"/>
              </w:rPr>
              <w:t>..</w:t>
            </w:r>
            <w:r w:rsidRPr="009F24E6">
              <w:rPr>
                <w:color w:val="000000" w:themeColor="text1"/>
              </w:rPr>
              <w:t>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F5FB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2F5FB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 xml:space="preserve">ochrany přírody a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krajiny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………………………………….………………………………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….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F5FB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2F5FB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ochrany vod…………………………...…………………………….…………………………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F5FB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2F5FB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ochrany ovzduší………………………………………………………..………………………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F5FB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2F5FB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ochrany zemědělského půdního fondu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………………………………………………………..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F5FB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2F5FB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ochrany lesa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…………………………………………………………..………………………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F5FB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2F5FB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ochrany ložisek nerostných surovin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…………………………………………………………..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F5FB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2F5FB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odpadového hospodářství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……………………………………………..………………………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F5FB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2F5FB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ochrany veřejného zdraví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……………………………………………..………………………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F5FB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2F5FB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veterinární péče…………………………………………………………..……………………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F5FB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2F5FB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památkové péče…………………………………………………………..……………………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F5FB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2F5FB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dopravy……………………………………………………………………………………...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...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F5FB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2F5FB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energetiky…………………………………………………………………..…………………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F5FB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2F5FB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 </w:t>
            </w:r>
            <w:r w:rsidRPr="009272C1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ab/>
            </w:r>
            <w:r w:rsidRPr="009C319D">
              <w:rPr>
                <w:rFonts w:ascii="Times New Roman" w:hAnsi="Times New Roman"/>
                <w:color w:val="000000" w:themeColor="text1"/>
              </w:rPr>
              <w:t>mírové</w:t>
            </w:r>
            <w:r w:rsidRPr="009272C1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využívání jaderné energie a ionizujícího záření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…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…………………………………….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F5FB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2F5FB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elektronických komunikací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………………………………………………..………………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F5FB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2F5FB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obrany státu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………………………………………………………..………………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F5FB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2F5FB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ab/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bezpečnosti státu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…………………………………………………………..………………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F5FB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2F5FB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</w:r>
            <w:r w:rsidRPr="009C319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ochrany obyvatelstva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………………………………………………………..………………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F5FB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2F5FB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požární ochrany……………………………………………………………..………………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F5FB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2F5FB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bezpečnosti práce..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….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F5FB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2F5FB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 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další………………………………………………..……..………………………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</w:t>
            </w:r>
          </w:p>
          <w:p w:rsidR="002F5282" w:rsidRPr="001B1739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F5FB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2F5FB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Stanoviska vlastníků veřejné dopravní a technické infrastruktury k možnosti a způsobu napojení záměru nebo k podmínkám dotčených ochranných a bezpečnostních pásem, vyznačená na situačním výkresu, a to na úseku</w:t>
            </w:r>
          </w:p>
          <w:p w:rsidR="002F5282" w:rsidRPr="00C3670A" w:rsidRDefault="002F5282" w:rsidP="002F5282">
            <w:pPr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136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136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F5FB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2F5FB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5136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5136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ab/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elektřiny……………………………………………………………………………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…………..</w:t>
            </w:r>
          </w:p>
          <w:p w:rsidR="002F5282" w:rsidRPr="00C3670A" w:rsidRDefault="002F5282" w:rsidP="002F5282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136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136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F5FB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2F5FB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5136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C3670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plynu…….………………………………………………………………………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…………….</w:t>
            </w:r>
          </w:p>
          <w:p w:rsidR="002F5282" w:rsidRPr="00C3670A" w:rsidRDefault="002F5282" w:rsidP="002F5282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2F5FBA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r>
            <w:r w:rsidR="002F5FBA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C3670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vody……………………………………………………………………………………………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2F5282" w:rsidRPr="00C3670A" w:rsidRDefault="002F5282" w:rsidP="002F5282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2F5FBA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r>
            <w:r w:rsidR="002F5FBA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C3670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kanalizace………………………………………………………………………………………</w:t>
            </w:r>
          </w:p>
          <w:p w:rsidR="002F5282" w:rsidRPr="00C3670A" w:rsidRDefault="002F5282" w:rsidP="002F5282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2F5FBA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r>
            <w:r w:rsidR="002F5FBA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C3670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ab/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rozvodu tepla…………………………………………………………………………………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..</w:t>
            </w:r>
          </w:p>
          <w:p w:rsidR="002F5282" w:rsidRPr="00C3670A" w:rsidRDefault="002F5282" w:rsidP="002F5282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2F5FBA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r>
            <w:r w:rsidR="002F5FBA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C3670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elektronických komunikací…………………………………………………………………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</w:p>
          <w:p w:rsidR="002F5282" w:rsidRPr="00C3670A" w:rsidRDefault="002F5282" w:rsidP="002F5282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2F5FBA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r>
            <w:r w:rsidR="002F5FBA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C3670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dopravy…………………………………………………………………………………………</w:t>
            </w:r>
          </w:p>
          <w:p w:rsidR="002F5282" w:rsidRPr="00C3670A" w:rsidRDefault="002F5282" w:rsidP="002F5282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2F5FBA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r>
            <w:r w:rsidR="002F5FBA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C3670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další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..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…………………………………………………………………………………………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..</w:t>
            </w:r>
          </w:p>
          <w:p w:rsidR="002F5282" w:rsidRPr="00C3670A" w:rsidRDefault="002F5282" w:rsidP="002F5282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…………………………………………………………………………………</w:t>
            </w:r>
          </w:p>
          <w:p w:rsidR="002F5282" w:rsidRPr="00B53327" w:rsidRDefault="002F5282" w:rsidP="002F5282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…………………………………………………………………………………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F5FB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2F5FB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U výrobků, které plní funkci stavby, doklad podle zvláštního právního předpisu prokazujícího shodu jeho vlastností s požadavky na stavby podle § 156 stavebního zákona nebo technickou dokumentaci výrobce nebo dovozce, popřípadě další doklad, z něhož je možné ověřit dodržení požadavků na stavby.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F5FB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2F5FB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2F5282" w:rsidRPr="00B53327" w:rsidRDefault="002F5282" w:rsidP="002F5282">
            <w:pPr>
              <w:tabs>
                <w:tab w:val="left" w:pos="951"/>
              </w:tabs>
              <w:spacing w:before="6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F5FB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2F5FB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 xml:space="preserve">  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ab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k bodu II. žádosti</w:t>
            </w:r>
          </w:p>
          <w:p w:rsidR="002F5282" w:rsidRPr="00B53327" w:rsidRDefault="002F5282" w:rsidP="002F5282">
            <w:pPr>
              <w:tabs>
                <w:tab w:val="left" w:pos="951"/>
              </w:tabs>
              <w:spacing w:before="6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F5FB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2F5FB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 xml:space="preserve">  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ab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k bodu III.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ž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ádosti</w:t>
            </w:r>
          </w:p>
        </w:tc>
      </w:tr>
    </w:tbl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02F47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sectPr w:rsidR="002F5282" w:rsidRPr="00B53327" w:rsidSect="00202F47">
      <w:footerReference w:type="default" r:id="rId8"/>
      <w:pgSz w:w="11906" w:h="16838"/>
      <w:pgMar w:top="1134" w:right="991" w:bottom="1134" w:left="851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5FBA" w:rsidRDefault="002F5FBA" w:rsidP="00165DCC">
      <w:pPr>
        <w:spacing w:after="0" w:line="240" w:lineRule="auto"/>
      </w:pPr>
      <w:r>
        <w:separator/>
      </w:r>
    </w:p>
  </w:endnote>
  <w:endnote w:type="continuationSeparator" w:id="0">
    <w:p w:rsidR="002F5FBA" w:rsidRDefault="002F5FBA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tučné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1BAC" w:rsidRPr="00071878" w:rsidRDefault="002F5FBA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C1BAC"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separate"/>
        </w:r>
        <w:r w:rsidR="00FC1918">
          <w:rPr>
            <w:rFonts w:ascii="Times New Roman" w:hAnsi="Times New Roman"/>
            <w:noProof/>
            <w:sz w:val="20"/>
            <w:szCs w:val="20"/>
          </w:rPr>
          <w:t>5</w: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5FBA" w:rsidRDefault="002F5FBA" w:rsidP="00165DCC">
      <w:pPr>
        <w:spacing w:after="0" w:line="240" w:lineRule="auto"/>
      </w:pPr>
      <w:r>
        <w:separator/>
      </w:r>
    </w:p>
  </w:footnote>
  <w:footnote w:type="continuationSeparator" w:id="0">
    <w:p w:rsidR="002F5FBA" w:rsidRDefault="002F5FBA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 w15:restartNumberingAfterBreak="0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 w15:restartNumberingAfterBreak="0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 w15:restartNumberingAfterBreak="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 w15:restartNumberingAfterBreak="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 w15:restartNumberingAfterBreak="0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 w15:restartNumberingAfterBreak="0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 w15:restartNumberingAfterBreak="0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 w15:restartNumberingAfterBreak="0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 w15:restartNumberingAfterBreak="0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2F47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5FBA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5B22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4D4A"/>
    <w:rsid w:val="006765D7"/>
    <w:rsid w:val="0067775F"/>
    <w:rsid w:val="00686AD0"/>
    <w:rsid w:val="00690161"/>
    <w:rsid w:val="006945D8"/>
    <w:rsid w:val="006954A9"/>
    <w:rsid w:val="00696600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053E4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1918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7B799E2-AA3A-44D3-AD75-79308F431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  <w:style w:type="paragraph" w:styleId="Nzev">
    <w:name w:val="Title"/>
    <w:basedOn w:val="Normln"/>
    <w:next w:val="Normln"/>
    <w:link w:val="NzevChar"/>
    <w:uiPriority w:val="10"/>
    <w:qFormat/>
    <w:rsid w:val="00FC191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C1918"/>
    <w:rPr>
      <w:rFonts w:asciiTheme="majorHAnsi" w:eastAsiaTheme="majorEastAsia" w:hAnsiTheme="majorHAnsi" w:cstheme="majorBidi"/>
      <w:spacing w:val="-10"/>
      <w:kern w:val="28"/>
      <w:sz w:val="56"/>
      <w:szCs w:val="5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45053-9FB9-4116-98D0-BC08F29DA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1902</Words>
  <Characters>11226</Characters>
  <Application>Microsoft Office Word</Application>
  <DocSecurity>0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Starosta</cp:lastModifiedBy>
  <cp:revision>2</cp:revision>
  <cp:lastPrinted>2017-05-02T07:53:00Z</cp:lastPrinted>
  <dcterms:created xsi:type="dcterms:W3CDTF">2019-09-10T05:24:00Z</dcterms:created>
  <dcterms:modified xsi:type="dcterms:W3CDTF">2019-09-10T05:24:00Z</dcterms:modified>
</cp:coreProperties>
</file>